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【穿越红楼，繁花上海】上海中华艺术宫、大观园、四型仓库、朱家角古镇、外滩特惠二日游（住商务酒店）行程单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3170970552100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★红楼梦穿越【上海大观园】
                <w:br/>
                ★十里步行街【南京路】
                <w:br/>
                ★千年古镇【朱家角古镇】
                <w:br/>
                ★万国建筑博览群【外滩】
                <w:br/>
                ★《繁花》故事发生地【黄河路】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上海青浦(车程约3.5小时)，抵达后游览【大观园】（门票挂牌60元，游览时间不少于1.5小时）：它是根据中国古典名著《红楼梦》的意境建造的大型主题公园，有怡红院、潇湘馆、蘅芜院、大观楼、稻香村等，身临其境让您探寻刘姥姥初进大观园的感受。游览【朱家角古镇】(门票免；游览时间不少于1小时）朱家角历史悠久，旅游资源丰富，素有“江南明珠”之称， 1991年，被列为上海四大历史文化名镇之一。
                <w:br/>
                <w:br/>
                  后游览【黄河路】（免费，游览时间不少于30分钟）：游览电视剧《繁花》故事主要发生地之一的黄河路，打卡黄河路，体验90年代繁华上海。后自由逛【城隍庙商业圈】（自由活动时间不少于2小时）：城隍庙会是了解上海的第一面窗口，让你全面地领略到上海的历史、建筑、文化、风情，传统，并品尝到地道的上海小吃。指定时间集合后赴外滩，游览外滩（自由活动时间不少于1小时）：外滩全长1.5公里，是位于上海市中心黄浦江西岸外白渡桥至金陵东路之间的步行观光带，是最具上海城市象征意义的景点之一，万国建筑群、浦江夜景是这里最具魅力的景观。晚上适时集合车赴酒店，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中华艺术宫】（原中国馆，免费，参观时间不少于1小时）：这里曾是2010年上海世博会的园区，而中华艺术宫所在建筑正是被称为“东方之冠”的中国国家馆。中国馆融合了中国古代营造法则和现代设计理念，诠释了东方“天人合一，合谐共生”的哲学思想，展现了艺术之美、力度之美、传统之美和现代之美，是对中国文化的最好表达。
                <w:br/>
                  后安排游览第二批国家级抗战纪念遗址名录之一【上海四行仓库抗战纪念馆、弹孔墙】（免费，游览时间不少于1小时）：管虎导演的抗战电影大片《八佰》让位于上海苏州河畔的四行仓库抗战遗址纪念馆又成为游客致敬爱国英雄的热门打卡地。西墙历史遗留的【弹孔墙】更是具有极强视觉冲击力。后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嵊州邮政大楼公交车站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新昌体育馆门口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2.包含项目：1）交通：空调旅游车（一人一座，根据实际报名人数决定所用车辆类型）
                <w:br/>
                　　　　　  2）门票：以上景点首道门票
                <w:br/>
                            3）住宿：商务型酒店标准间（占床客人含早，如产生单男单女拼房不成功，请补房差100元/人）
                <w:br/>
                参考酒店：维也纳或智选假日或古亦居或和颐酒店或柏曼酒店或海客瀛州酒店或丽呈睿轩酒店或继磊国际酒店或豪利维拉酒店或维纳酒店
                <w:br/>
                            4）旅游管家：全程旅游管家服务
                <w:br/>
                3.儿童安排：1）只占车位、旅游管家服务，其余费用自理
                <w:br/>
                            2）儿童门票（不含,仅供参考）：大观园门票：1.3米以下免票；1.3米以上60元/人；
                <w:br/>
                4.送站安排：上虞、嵊州、新昌、诸暨等周边地区的游客抵达绍兴城东体育中心回程统一安排班车：第1班17：30发车，第2班18：30发车，第3班19：30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上海黄浦江游船</w:t>
            </w:r>
          </w:p>
        </w:tc>
        <w:tc>
          <w:tcPr/>
          <w:p>
            <w:pPr>
              <w:pStyle w:val="indent"/>
            </w:pPr>
            <w:r>
              <w:rPr>
                <w:rFonts w:ascii="微软雅黑" w:hAnsi="微软雅黑" w:eastAsia="微软雅黑" w:cs="微软雅黑"/>
                <w:color w:val="000000"/>
                <w:sz w:val="20"/>
                <w:szCs w:val="20"/>
              </w:rPr>
              <w:t xml:space="preserve">推荐自费游览【上海黄浦江游船】（费用不含，门票挂牌150元，游览时间不少于40分钟)：黄浦江“清游江”游览船，从大达码头起航往北，浦西举世知名的外滩万国建筑群，浦东矗立于云霄之端的陆家嘴金融中心，逐渐映入眼帘。入夜，两岸灯火辉煌，繁华城市的古典与现代建筑风格，交相辉映，相得益彰，缤纷多姿，尽显江岸美景。放眼远眺，建筑是凝固的美，江水是流动的美；两岸喧闹是繁华的美，江中宁静是淡雅的美。上海的黄浦江，处处都能享受到美的存在。</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★25人以上成团，如未成团，提前三天通知。★此产品为特价活动团组合产品，任何证件无优惠无退款！★70周岁以上无退款！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1.此报价已按老年团优惠政策核算，不再另行退款。出发当天请务必带好身份证。
                <w:br/>
                2.请仔细阅读《出团通知书》，如有疑问请咨询报名旅行社，出游当天必须此单所规定的时间、地点、座位乘车。报名时所提供的移动电话请保持畅通，以便导游出团前一天再次通知客人出行事宜。  
                <w:br/>
                3.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4.旅游结束前请如实填写导游提供的《意见反馈表》，对没有填写而事后提出意见和投诉原则上我社不予受理。  
                <w:br/>
                5.我社所用车辆均为空调车，所有座位价格一致，不存在座位次序先后的差别问题，届时将有权视游客人数多少决定所用车辆类型。 
                <w:br/>
                6.以上标注游览时间为常规游览时间,行程中因不可抗力或不可归责乙方的意外情况(天气变化、道路堵塞、政府交通管制、公共交通工具延误取消等)导致无法按约定的旅游线路按时实施的，本社积极协助，但不承担责任。
                <w:br/>
                7.以上行程为散客拼团模式，因团队的特殊性，在景区游览时间或上车候客时间允许导游有10-15分钟范围内的浮动，期间如有适当的等车等人现象发生敬请游客谅解，我社将尽最大努力调整解决、不承担相应责任。
                <w:br/>
                8.请记好导游的联系方式及车牌号，以备不时之需；
                <w:br/>
                9.赠送项目因游客自愿放弃或行程时间不够等不可归责于旅行社的意外情况（天气变化、道路堵塞、政府交通管制等），导致无法按约定的旅游线路按时实施的以及不可抗力因素不能成行，旅行社不予退还相关门票等费用。
                <w:br/>
                10.“出门在外，安全第一！”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2024-05-18T20:54:56+08:00</dcterms:created>
  <dcterms:modified xsi:type="dcterms:W3CDTF">2024-05-18T20:54:56+08:00</dcterms:modified>
</cp:coreProperties>
</file>

<file path=docProps/custom.xml><?xml version="1.0" encoding="utf-8"?>
<Properties xmlns="http://schemas.openxmlformats.org/officeDocument/2006/custom-properties" xmlns:vt="http://schemas.openxmlformats.org/officeDocument/2006/docPropsVTypes"/>
</file>