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【五一·西塘夜色】我在西塘等你--嘉善西塘古镇纯玩特价一日游（日景+夜景，中午出发）行程单</w:t>
      </w:r>
    </w:p>
    <w:p>
      <w:pPr>
        <w:jc w:val="center"/>
        <w:spacing w:after="100"/>
      </w:pPr>
      <w:r>
        <w:rPr>
          <w:rFonts w:ascii="微软雅黑" w:hAnsi="微软雅黑" w:eastAsia="微软雅黑" w:cs="微软雅黑"/>
          <w:sz w:val="20"/>
          <w:szCs w:val="20"/>
        </w:rPr>
        <w:t xml:space="preserve">夜游西塘美景！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21619358678xt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西塘古镇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★白墙墨顶中体验静水祥和，顺着烟雨长廊漫步闲游，踏着青石板路，品味古朴而宁静的水乡风情！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各集散地--西塘--各集散地
                <w:br/>
              </w:t>
            </w:r>
          </w:p>
          <w:p>
            <w:pPr>
              <w:pStyle w:val="indent"/>
            </w:pPr>
            <w:r>
              <w:rPr>
                <w:rFonts w:ascii="微软雅黑" w:hAnsi="微软雅黑" w:eastAsia="微软雅黑" w:cs="微软雅黑"/>
                <w:color w:val="000000"/>
                <w:sz w:val="20"/>
                <w:szCs w:val="20"/>
              </w:rPr>
              <w:t xml:space="preserve">
                各集散地集合出发赴嘉善(车程时间约2.5小时)，车览【嘉绍大桥】：嘉绍大桥为世界上主桥最长最宽的多塔斜拉大桥。嘉绍大桥长10.1公里，南岸接线长16公里，北岸接线长43.3公里。抵达后游览“生活着的水乡古镇”--【西塘古镇】(门票挂牌100元/人，游览时间不少于2小时)：景区已被列入世界历史文化遗产预备名单，中国首批历史文化名镇，最具水乡魅力影视基地。西塘历史悠久，人文资源丰富，是古代吴越文化的发祥地之一。可以在景区内感受弄堂幽深、千米廊棚创造出的“雨天不湿鞋，照样走人家”的奇景。晚上20:30左右集合，适时乘车返回各集散中心，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12:10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11:30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11:00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2)门票：以上景点首道门票
                <w:br/>
                　　　　 　 3)导游：全程导游服务
                <w:br/>
                2.儿童安排：1）只含车费、导游服务，其它费用自理;
                <w:br/>
                            2）儿童门票（仅供参考）：西塘：1.2米以下免票，1.2-1.5半票50元，1.5米以上全票95元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20人以上成团，如未成团提前三天通知,敬请谅解！★西塘景区实行实名认证，游客出游请务必携带本人有效身份证原件！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出游须知  目的地须知 
                <w:br/>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2024-05-18T13:08:10+08:00</dcterms:created>
  <dcterms:modified xsi:type="dcterms:W3CDTF">2024-05-18T13:08:10+08:00</dcterms:modified>
</cp:coreProperties>
</file>

<file path=docProps/custom.xml><?xml version="1.0" encoding="utf-8"?>
<Properties xmlns="http://schemas.openxmlformats.org/officeDocument/2006/custom-properties" xmlns:vt="http://schemas.openxmlformats.org/officeDocument/2006/docPropsVTypes"/>
</file>